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32BC" w14:textId="77777777" w:rsidR="0014398E" w:rsidRDefault="0014398E" w:rsidP="0014398E">
      <w:pPr>
        <w:rPr>
          <w:rFonts w:ascii="Arial" w:hAnsi="Arial" w:cs="Arial"/>
        </w:rPr>
      </w:pPr>
    </w:p>
    <w:p w14:paraId="77DB4497" w14:textId="77777777" w:rsidR="0014398E" w:rsidRPr="00A30BDC" w:rsidRDefault="0014398E" w:rsidP="0014398E">
      <w:pPr>
        <w:jc w:val="center"/>
        <w:rPr>
          <w:rFonts w:ascii="Arial" w:hAnsi="Arial" w:cs="Arial"/>
        </w:rPr>
      </w:pPr>
      <w:r w:rsidRPr="00A30BDC">
        <w:rPr>
          <w:rFonts w:ascii="Arial" w:hAnsi="Arial" w:cs="Arial"/>
        </w:rPr>
        <w:t>Poder para Asamblea de Accionistas</w:t>
      </w:r>
    </w:p>
    <w:p w14:paraId="31E33D15" w14:textId="77777777" w:rsidR="0014398E" w:rsidRDefault="0014398E" w:rsidP="0014398E">
      <w:pPr>
        <w:rPr>
          <w:rFonts w:ascii="Arial" w:hAnsi="Arial" w:cs="Arial"/>
        </w:rPr>
      </w:pPr>
    </w:p>
    <w:p w14:paraId="75AB1B94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___________, _____________</w:t>
      </w:r>
    </w:p>
    <w:p w14:paraId="404DEB83" w14:textId="77777777" w:rsidR="0014398E" w:rsidRDefault="0014398E" w:rsidP="0014398E">
      <w:pPr>
        <w:rPr>
          <w:rFonts w:ascii="Arial" w:hAnsi="Arial" w:cs="Arial"/>
        </w:rPr>
      </w:pPr>
    </w:p>
    <w:p w14:paraId="0850C60D" w14:textId="77777777" w:rsidR="0014398E" w:rsidRDefault="0014398E" w:rsidP="0014398E">
      <w:pPr>
        <w:tabs>
          <w:tab w:val="left" w:pos="632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  <w:r>
        <w:rPr>
          <w:rFonts w:ascii="Arial" w:hAnsi="Arial" w:cs="Arial"/>
        </w:rPr>
        <w:tab/>
      </w:r>
    </w:p>
    <w:p w14:paraId="1DCAA2D0" w14:textId="77777777" w:rsidR="0014398E" w:rsidRDefault="0014398E" w:rsidP="0014398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BANCO DE OCCIDENTE</w:t>
      </w:r>
    </w:p>
    <w:p w14:paraId="01D4C0FC" w14:textId="77777777" w:rsidR="0014398E" w:rsidRDefault="0014398E" w:rsidP="001439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Atn</w:t>
      </w:r>
      <w:proofErr w:type="spellEnd"/>
      <w:r>
        <w:rPr>
          <w:rFonts w:ascii="Arial" w:hAnsi="Arial" w:cs="Arial"/>
        </w:rPr>
        <w:t>. Presidente</w:t>
      </w:r>
    </w:p>
    <w:p w14:paraId="59FC3898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Cali </w:t>
      </w:r>
    </w:p>
    <w:p w14:paraId="3C141023" w14:textId="77777777" w:rsidR="0014398E" w:rsidRDefault="0014398E" w:rsidP="0014398E">
      <w:pPr>
        <w:jc w:val="both"/>
        <w:rPr>
          <w:rFonts w:ascii="Arial" w:hAnsi="Arial" w:cs="Arial"/>
        </w:rPr>
      </w:pPr>
      <w:bookmarkStart w:id="0" w:name="_GoBack"/>
      <w:bookmarkEnd w:id="0"/>
    </w:p>
    <w:p w14:paraId="68BBF54A" w14:textId="77777777" w:rsidR="0014398E" w:rsidRDefault="0014398E" w:rsidP="0014398E">
      <w:pPr>
        <w:jc w:val="both"/>
        <w:rPr>
          <w:rFonts w:ascii="Arial" w:hAnsi="Arial" w:cs="Arial"/>
        </w:rPr>
      </w:pPr>
      <w:r w:rsidRPr="00A30BDC" w:rsidDel="00E60EDD">
        <w:rPr>
          <w:rFonts w:ascii="Arial" w:hAnsi="Arial" w:cs="Arial"/>
        </w:rPr>
        <w:t xml:space="preserve"> </w:t>
      </w:r>
      <w:r w:rsidRPr="00A30BDC">
        <w:rPr>
          <w:rFonts w:ascii="Arial" w:hAnsi="Arial" w:cs="Arial"/>
        </w:rPr>
        <w:t>[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NOMBRE DEL ACCIONISTA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] identificado con Cédula de Ciudadanía No.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con domicilio principal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actuando en </w:t>
      </w:r>
      <w:r>
        <w:rPr>
          <w:rFonts w:ascii="Arial" w:hAnsi="Arial" w:cs="Arial"/>
        </w:rPr>
        <w:t>mi</w:t>
      </w:r>
      <w:r w:rsidRPr="00A30BDC">
        <w:rPr>
          <w:rFonts w:ascii="Arial" w:hAnsi="Arial" w:cs="Arial"/>
        </w:rPr>
        <w:t xml:space="preserve"> calidad de accionista del Banco de Occidente S.A., por medio del presente documento, otorg</w:t>
      </w:r>
      <w:r>
        <w:rPr>
          <w:rFonts w:ascii="Arial" w:hAnsi="Arial" w:cs="Arial"/>
        </w:rPr>
        <w:t>o</w:t>
      </w:r>
      <w:r w:rsidRPr="00A30BDC">
        <w:rPr>
          <w:rFonts w:ascii="Arial" w:hAnsi="Arial" w:cs="Arial"/>
        </w:rPr>
        <w:t xml:space="preserve"> poder especial a </w:t>
      </w:r>
      <w:r>
        <w:rPr>
          <w:rFonts w:ascii="Arial" w:hAnsi="Arial" w:cs="Arial"/>
        </w:rPr>
        <w:t>_________________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mayor de edad, domiciliado</w:t>
      </w:r>
      <w:r>
        <w:rPr>
          <w:rFonts w:ascii="Arial" w:hAnsi="Arial" w:cs="Arial"/>
        </w:rPr>
        <w:t>(a)</w:t>
      </w:r>
      <w:r w:rsidRPr="00A30BDC">
        <w:rPr>
          <w:rFonts w:ascii="Arial" w:hAnsi="Arial" w:cs="Arial"/>
        </w:rPr>
        <w:t xml:space="preserve">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identificado</w:t>
      </w:r>
      <w:r>
        <w:rPr>
          <w:rFonts w:ascii="Arial" w:hAnsi="Arial" w:cs="Arial"/>
        </w:rPr>
        <w:t>(a)</w:t>
      </w:r>
      <w:r w:rsidRPr="00A30BDC">
        <w:rPr>
          <w:rFonts w:ascii="Arial" w:hAnsi="Arial" w:cs="Arial"/>
        </w:rPr>
        <w:t xml:space="preserve"> con cédula de ciudadanía número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que me</w:t>
      </w:r>
      <w:r w:rsidRPr="00A30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represente en la Asamblea General Ordinaria de Accionistas del Banco de Occidente, que se llevará a cabo el día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i/>
          <w:iCs/>
          <w:u w:val="single"/>
        </w:rPr>
        <w:t>Insertar fecha y hora)</w:t>
      </w:r>
      <w:r>
        <w:rPr>
          <w:rFonts w:ascii="Arial" w:hAnsi="Arial" w:cs="Arial"/>
        </w:rPr>
        <w:t>, en la _</w:t>
      </w:r>
      <w:r>
        <w:rPr>
          <w:rFonts w:ascii="Arial" w:hAnsi="Arial" w:cs="Arial"/>
          <w:i/>
          <w:iCs/>
          <w:u w:val="single"/>
        </w:rPr>
        <w:t>(Insertar Dirección)</w:t>
      </w:r>
      <w:r>
        <w:rPr>
          <w:rFonts w:ascii="Arial" w:hAnsi="Arial" w:cs="Arial"/>
        </w:rPr>
        <w:t>_ en la ciudad de Cali, así como también en las reuniones de la Asamblea que sean prolongación de la principal.</w:t>
      </w:r>
    </w:p>
    <w:p w14:paraId="0DBE0B47" w14:textId="77777777" w:rsidR="0014398E" w:rsidRPr="00A30BDC" w:rsidRDefault="0014398E" w:rsidP="0014398E">
      <w:pPr>
        <w:jc w:val="both"/>
        <w:rPr>
          <w:rFonts w:ascii="Arial" w:hAnsi="Arial" w:cs="Arial"/>
        </w:rPr>
      </w:pPr>
    </w:p>
    <w:p w14:paraId="4EC34BC7" w14:textId="77777777" w:rsidR="0014398E" w:rsidRDefault="0014398E" w:rsidP="0014398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El(</w:t>
      </w:r>
      <w:proofErr w:type="gramEnd"/>
      <w:r>
        <w:rPr>
          <w:rFonts w:ascii="Arial" w:hAnsi="Arial" w:cs="Arial"/>
        </w:rPr>
        <w:t>La) apoderado(a) queda ampliamente facultado(a) para votar aprobando o improbando las decisiones que se pongan a consideración de la Asamblea, para proponer las que se estime convenientes y, en general, para ejercer en la reunión todos los derechos que me corresponden como accionista.</w:t>
      </w:r>
    </w:p>
    <w:p w14:paraId="353EF8D8" w14:textId="77777777" w:rsidR="0014398E" w:rsidRPr="00A30BDC" w:rsidRDefault="0014398E" w:rsidP="0014398E">
      <w:pPr>
        <w:rPr>
          <w:rFonts w:ascii="Arial" w:hAnsi="Arial" w:cs="Arial"/>
        </w:rPr>
      </w:pPr>
    </w:p>
    <w:p w14:paraId="4BDD515B" w14:textId="77777777"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>Para constancia de lo anterior, est</w:t>
      </w:r>
      <w:r>
        <w:rPr>
          <w:rFonts w:ascii="Arial" w:hAnsi="Arial" w:cs="Arial"/>
        </w:rPr>
        <w:t xml:space="preserve">e poder se expide a los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(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) días del mes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2020</w:t>
      </w:r>
      <w:r w:rsidRPr="00A30BDC">
        <w:rPr>
          <w:rFonts w:ascii="Arial" w:hAnsi="Arial" w:cs="Arial"/>
        </w:rPr>
        <w:t>.</w:t>
      </w:r>
    </w:p>
    <w:p w14:paraId="0486F690" w14:textId="77777777" w:rsidR="0014398E" w:rsidRPr="00A30BDC" w:rsidRDefault="0014398E" w:rsidP="0014398E">
      <w:pPr>
        <w:rPr>
          <w:rFonts w:ascii="Arial" w:hAnsi="Arial" w:cs="Arial"/>
        </w:rPr>
      </w:pPr>
    </w:p>
    <w:p w14:paraId="48ADB85F" w14:textId="77777777"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 xml:space="preserve">_______________ </w:t>
      </w:r>
    </w:p>
    <w:p w14:paraId="4B86E7FB" w14:textId="77777777"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14:paraId="117E6F5D" w14:textId="77777777"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t>c.c.</w:t>
      </w: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14:paraId="3A82FAD5" w14:textId="77777777" w:rsidR="0014398E" w:rsidRPr="00A30BDC" w:rsidRDefault="0014398E" w:rsidP="0014398E">
      <w:pPr>
        <w:rPr>
          <w:rFonts w:ascii="Arial" w:hAnsi="Arial" w:cs="Arial"/>
          <w:u w:val="single"/>
        </w:rPr>
      </w:pPr>
    </w:p>
    <w:p w14:paraId="4DDD921F" w14:textId="77777777" w:rsidR="0014398E" w:rsidRPr="00A30BDC" w:rsidRDefault="0014398E" w:rsidP="0014398E">
      <w:pPr>
        <w:rPr>
          <w:rFonts w:ascii="Arial" w:hAnsi="Arial" w:cs="Arial"/>
          <w:u w:val="single"/>
        </w:rPr>
      </w:pPr>
    </w:p>
    <w:p w14:paraId="483B99CF" w14:textId="77777777" w:rsidR="0014398E" w:rsidRDefault="0014398E" w:rsidP="0014398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Acepto</w:t>
      </w:r>
    </w:p>
    <w:p w14:paraId="31887F47" w14:textId="77777777" w:rsidR="0014398E" w:rsidRDefault="0014398E" w:rsidP="0014398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</w:t>
      </w:r>
    </w:p>
    <w:p w14:paraId="5C87A1E8" w14:textId="77777777" w:rsidR="0014398E" w:rsidRPr="00100C2E" w:rsidRDefault="0014398E" w:rsidP="0014398E">
      <w:pPr>
        <w:rPr>
          <w:rFonts w:ascii="Arial" w:hAnsi="Arial" w:cs="Arial"/>
        </w:rPr>
      </w:pPr>
      <w:r w:rsidRPr="00100C2E">
        <w:rPr>
          <w:rFonts w:ascii="Arial" w:hAnsi="Arial" w:cs="Arial"/>
        </w:rPr>
        <w:t>Nombre</w:t>
      </w:r>
    </w:p>
    <w:p w14:paraId="5A5B1653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Cédula</w:t>
      </w:r>
    </w:p>
    <w:p w14:paraId="73744E35" w14:textId="77777777" w:rsidR="0014398E" w:rsidRPr="00A30BDC" w:rsidRDefault="0014398E" w:rsidP="0014398E">
      <w:pPr>
        <w:rPr>
          <w:rFonts w:ascii="Arial" w:hAnsi="Arial" w:cs="Arial"/>
          <w:u w:val="single"/>
        </w:rPr>
      </w:pPr>
    </w:p>
    <w:p w14:paraId="4FE94236" w14:textId="77777777" w:rsidR="0014398E" w:rsidRDefault="0014398E" w:rsidP="0014398E">
      <w:pPr>
        <w:jc w:val="center"/>
        <w:rPr>
          <w:rFonts w:ascii="Arial" w:hAnsi="Arial" w:cs="Arial"/>
        </w:rPr>
      </w:pPr>
    </w:p>
    <w:p w14:paraId="429DEE4E" w14:textId="77777777" w:rsidR="0014398E" w:rsidRDefault="0014398E" w:rsidP="0014398E">
      <w:pPr>
        <w:jc w:val="center"/>
        <w:rPr>
          <w:rFonts w:ascii="Arial" w:hAnsi="Arial" w:cs="Arial"/>
        </w:rPr>
      </w:pPr>
      <w:r w:rsidRPr="00A30BDC">
        <w:rPr>
          <w:rFonts w:ascii="Arial" w:hAnsi="Arial" w:cs="Arial"/>
        </w:rPr>
        <w:t>Poder para Asamblea de Accionistas</w:t>
      </w:r>
    </w:p>
    <w:p w14:paraId="3FCBF443" w14:textId="77777777" w:rsidR="0014398E" w:rsidRPr="00A30BDC" w:rsidRDefault="0014398E" w:rsidP="0014398E">
      <w:pPr>
        <w:jc w:val="center"/>
        <w:rPr>
          <w:rFonts w:ascii="Arial" w:hAnsi="Arial" w:cs="Arial"/>
        </w:rPr>
      </w:pPr>
    </w:p>
    <w:p w14:paraId="0E668496" w14:textId="77777777" w:rsidR="0014398E" w:rsidRDefault="0014398E" w:rsidP="001439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0DF92498" w14:textId="77777777" w:rsidR="0014398E" w:rsidRDefault="0014398E" w:rsidP="0014398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BANCO DE OCCIDENTE</w:t>
      </w:r>
    </w:p>
    <w:p w14:paraId="29FD943E" w14:textId="77777777" w:rsidR="0014398E" w:rsidRDefault="0014398E" w:rsidP="001439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Atn</w:t>
      </w:r>
      <w:proofErr w:type="spellEnd"/>
      <w:r>
        <w:rPr>
          <w:rFonts w:ascii="Arial" w:hAnsi="Arial" w:cs="Arial"/>
        </w:rPr>
        <w:t>. Presidente</w:t>
      </w:r>
    </w:p>
    <w:p w14:paraId="002CCAC5" w14:textId="77777777" w:rsidR="0014398E" w:rsidRPr="00155625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Cali </w:t>
      </w:r>
    </w:p>
    <w:p w14:paraId="516B9C8A" w14:textId="77777777" w:rsidR="0014398E" w:rsidRDefault="0014398E" w:rsidP="0014398E">
      <w:pPr>
        <w:jc w:val="both"/>
        <w:rPr>
          <w:rFonts w:ascii="Arial" w:hAnsi="Arial" w:cs="Arial"/>
        </w:rPr>
      </w:pPr>
    </w:p>
    <w:p w14:paraId="28614416" w14:textId="77777777" w:rsidR="0014398E" w:rsidRDefault="0014398E" w:rsidP="0014398E">
      <w:pPr>
        <w:jc w:val="both"/>
        <w:rPr>
          <w:rFonts w:ascii="Arial" w:hAnsi="Arial" w:cs="Arial"/>
        </w:rPr>
      </w:pPr>
      <w:r w:rsidRPr="00A30BDC" w:rsidDel="00E60EDD">
        <w:rPr>
          <w:rFonts w:ascii="Arial" w:hAnsi="Arial" w:cs="Arial"/>
        </w:rPr>
        <w:t xml:space="preserve"> </w:t>
      </w:r>
      <w:r w:rsidRPr="00A30BDC">
        <w:rPr>
          <w:rFonts w:ascii="Arial" w:hAnsi="Arial" w:cs="Arial"/>
        </w:rPr>
        <w:t>[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NOMBRE DEL REPRESENTANTE LEGAL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] identificado con Cédula de Ciudadanía No.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actuando en nombre y representación de la sociedad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con domicilio principal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debidamente autorizado de acuerdo al certificado de existencia y </w:t>
      </w:r>
      <w:r w:rsidR="00D913BA" w:rsidRPr="00A30BDC">
        <w:rPr>
          <w:rFonts w:ascii="Arial" w:hAnsi="Arial" w:cs="Arial"/>
        </w:rPr>
        <w:t>representación</w:t>
      </w:r>
      <w:r w:rsidRPr="00A30BDC">
        <w:rPr>
          <w:rFonts w:ascii="Arial" w:hAnsi="Arial" w:cs="Arial"/>
        </w:rPr>
        <w:t xml:space="preserve"> legal que se adjunta al presente documento, actuando en calidad de accionista del Banco de Occidente S.A., por medio del presente documento, otorg</w:t>
      </w:r>
      <w:r>
        <w:rPr>
          <w:rFonts w:ascii="Arial" w:hAnsi="Arial" w:cs="Arial"/>
        </w:rPr>
        <w:t>o</w:t>
      </w:r>
      <w:r w:rsidRPr="00A30BDC">
        <w:rPr>
          <w:rFonts w:ascii="Arial" w:hAnsi="Arial" w:cs="Arial"/>
        </w:rPr>
        <w:t xml:space="preserve"> poder especial a (i)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mayor de edad, domiciliado en la ciudad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, identificado con cédula de ciudadanía número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>, para qu</w:t>
      </w:r>
      <w:r>
        <w:rPr>
          <w:rFonts w:ascii="Arial" w:hAnsi="Arial" w:cs="Arial"/>
        </w:rPr>
        <w:t xml:space="preserve">e represente a la referida sociedad en la Asamblea General Ordinaria de Accionistas del Banco de Occidente, que se llevará a cabo el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i/>
          <w:iCs/>
          <w:u w:val="single"/>
        </w:rPr>
        <w:t>Insertar fecha y hora)</w:t>
      </w:r>
      <w:r>
        <w:rPr>
          <w:rFonts w:ascii="Arial" w:hAnsi="Arial" w:cs="Arial"/>
        </w:rPr>
        <w:t>, en la _</w:t>
      </w:r>
      <w:r>
        <w:rPr>
          <w:rFonts w:ascii="Arial" w:hAnsi="Arial" w:cs="Arial"/>
          <w:i/>
          <w:iCs/>
          <w:u w:val="single"/>
        </w:rPr>
        <w:t>(Insertar Dirección)</w:t>
      </w:r>
      <w:r>
        <w:rPr>
          <w:rFonts w:ascii="Arial" w:hAnsi="Arial" w:cs="Arial"/>
        </w:rPr>
        <w:t>_  en la ciudad de Cali, así como también en las reuniones de la Asamblea que sean prolongación de la principal.</w:t>
      </w:r>
    </w:p>
    <w:p w14:paraId="367DBBB6" w14:textId="77777777" w:rsidR="0014398E" w:rsidRDefault="0014398E" w:rsidP="0014398E">
      <w:pPr>
        <w:jc w:val="both"/>
        <w:rPr>
          <w:rFonts w:ascii="Arial" w:hAnsi="Arial" w:cs="Arial"/>
        </w:rPr>
      </w:pPr>
    </w:p>
    <w:p w14:paraId="1097060B" w14:textId="77777777" w:rsidR="0014398E" w:rsidRPr="00A30BDC" w:rsidRDefault="0014398E" w:rsidP="0014398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El(</w:t>
      </w:r>
      <w:proofErr w:type="gramEnd"/>
      <w:r>
        <w:rPr>
          <w:rFonts w:ascii="Arial" w:hAnsi="Arial" w:cs="Arial"/>
        </w:rPr>
        <w:t>La) apoderado(a) queda ampliamente facultado(a) para votar aprobando o improbando las decisiones que se pongan a consideración de la Asamblea, para proponer las que se estime convenientes y, en general, para ejercer en la reunión todos los derechos que como accionista tiene la sociedad representada.</w:t>
      </w:r>
    </w:p>
    <w:p w14:paraId="0CCF8E12" w14:textId="77777777"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>Para constancia de lo anterior, est</w:t>
      </w:r>
      <w:r>
        <w:rPr>
          <w:rFonts w:ascii="Arial" w:hAnsi="Arial" w:cs="Arial"/>
        </w:rPr>
        <w:t xml:space="preserve">e poder se expide a los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(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) días del mes de </w:t>
      </w: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  <w:r w:rsidRPr="00A30BDC"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2020</w:t>
      </w:r>
      <w:r w:rsidRPr="00A30BDC">
        <w:rPr>
          <w:rFonts w:ascii="Arial" w:hAnsi="Arial" w:cs="Arial"/>
        </w:rPr>
        <w:t>.</w:t>
      </w:r>
    </w:p>
    <w:p w14:paraId="1189F340" w14:textId="77777777" w:rsidR="0014398E" w:rsidRPr="00A30BDC" w:rsidRDefault="0014398E" w:rsidP="0014398E">
      <w:pPr>
        <w:rPr>
          <w:rFonts w:ascii="Arial" w:hAnsi="Arial" w:cs="Arial"/>
        </w:rPr>
      </w:pPr>
    </w:p>
    <w:p w14:paraId="7445A641" w14:textId="77777777" w:rsidR="0014398E" w:rsidRPr="00A30BDC" w:rsidRDefault="0014398E" w:rsidP="0014398E">
      <w:pPr>
        <w:rPr>
          <w:rFonts w:ascii="Arial" w:hAnsi="Arial" w:cs="Arial"/>
        </w:rPr>
      </w:pPr>
      <w:r w:rsidRPr="00A30BDC">
        <w:rPr>
          <w:rFonts w:ascii="Arial" w:hAnsi="Arial" w:cs="Arial"/>
        </w:rPr>
        <w:t xml:space="preserve">_______________ </w:t>
      </w:r>
    </w:p>
    <w:p w14:paraId="2F07FACF" w14:textId="77777777" w:rsidR="0014398E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Representante Legal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14:paraId="602D9FF4" w14:textId="77777777" w:rsidR="0014398E" w:rsidRPr="00A30BDC" w:rsidRDefault="0014398E" w:rsidP="0014398E">
      <w:pPr>
        <w:rPr>
          <w:rFonts w:ascii="Arial" w:hAnsi="Arial" w:cs="Arial"/>
          <w:u w:val="single"/>
        </w:rPr>
      </w:pPr>
      <w:r w:rsidRPr="00A30BDC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</w:rPr>
        <w:instrText xml:space="preserve"> FORMTEXT </w:instrText>
      </w:r>
      <w:r w:rsidRPr="00A30BDC">
        <w:rPr>
          <w:rFonts w:ascii="Arial" w:hAnsi="Arial" w:cs="Arial"/>
        </w:rPr>
      </w:r>
      <w:r w:rsidRPr="00A30BDC">
        <w:rPr>
          <w:rFonts w:ascii="Arial" w:hAnsi="Arial" w:cs="Arial"/>
        </w:rPr>
        <w:fldChar w:fldCharType="separate"/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t> </w:t>
      </w:r>
      <w:r w:rsidRPr="00A30BDC">
        <w:rPr>
          <w:rFonts w:ascii="Arial" w:hAnsi="Arial" w:cs="Arial"/>
        </w:rPr>
        <w:fldChar w:fldCharType="end"/>
      </w:r>
    </w:p>
    <w:p w14:paraId="515E3BCA" w14:textId="77777777" w:rsidR="0014398E" w:rsidRPr="00A30BDC" w:rsidRDefault="0014398E" w:rsidP="0014398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Nit</w:t>
      </w:r>
      <w:proofErr w:type="spellEnd"/>
      <w:r>
        <w:rPr>
          <w:rFonts w:ascii="Arial" w:hAnsi="Arial" w:cs="Arial"/>
          <w:u w:val="single"/>
        </w:rPr>
        <w:t>.</w:t>
      </w:r>
      <w:r w:rsidRPr="00A30BDC">
        <w:rPr>
          <w:rFonts w:ascii="Arial" w:hAnsi="Arial" w:cs="Arial"/>
          <w:u w:val="single"/>
        </w:rPr>
        <w:fldChar w:fldCharType="begin">
          <w:ffData>
            <w:name w:val="Texto73"/>
            <w:enabled/>
            <w:calcOnExit w:val="0"/>
            <w:textInput>
              <w:type w:val="number"/>
            </w:textInput>
          </w:ffData>
        </w:fldChar>
      </w:r>
      <w:r w:rsidRPr="00A30BDC">
        <w:rPr>
          <w:rFonts w:ascii="Arial" w:hAnsi="Arial" w:cs="Arial"/>
          <w:u w:val="single"/>
        </w:rPr>
        <w:instrText xml:space="preserve"> FORMTEXT </w:instrText>
      </w:r>
      <w:r w:rsidRPr="00A30BDC">
        <w:rPr>
          <w:rFonts w:ascii="Arial" w:hAnsi="Arial" w:cs="Arial"/>
          <w:u w:val="single"/>
        </w:rPr>
      </w:r>
      <w:r w:rsidRPr="00A30BDC">
        <w:rPr>
          <w:rFonts w:ascii="Arial" w:hAnsi="Arial" w:cs="Arial"/>
          <w:u w:val="single"/>
        </w:rPr>
        <w:fldChar w:fldCharType="separate"/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t> </w:t>
      </w:r>
      <w:r w:rsidRPr="00A30BDC">
        <w:rPr>
          <w:rFonts w:ascii="Arial" w:hAnsi="Arial" w:cs="Arial"/>
          <w:u w:val="single"/>
        </w:rPr>
        <w:fldChar w:fldCharType="end"/>
      </w:r>
    </w:p>
    <w:p w14:paraId="2728A0A8" w14:textId="77777777" w:rsidR="0014398E" w:rsidRDefault="0014398E" w:rsidP="0014398E">
      <w:pPr>
        <w:rPr>
          <w:rFonts w:ascii="Arial" w:hAnsi="Arial" w:cs="Arial"/>
        </w:rPr>
      </w:pPr>
    </w:p>
    <w:p w14:paraId="5CA81290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Acepto</w:t>
      </w:r>
    </w:p>
    <w:p w14:paraId="36DD0DBB" w14:textId="77777777" w:rsidR="0014398E" w:rsidRDefault="0014398E" w:rsidP="0014398E">
      <w:pPr>
        <w:rPr>
          <w:rFonts w:ascii="Arial" w:hAnsi="Arial" w:cs="Arial"/>
        </w:rPr>
      </w:pPr>
    </w:p>
    <w:p w14:paraId="59649C98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3D84F03" w14:textId="77777777" w:rsidR="0014398E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14:paraId="1C5BC6C3" w14:textId="77777777" w:rsidR="0014398E" w:rsidRPr="00A30BDC" w:rsidRDefault="0014398E" w:rsidP="0014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C.C. No. </w:t>
      </w:r>
    </w:p>
    <w:p w14:paraId="07E4E1D0" w14:textId="395BA79B" w:rsidR="00F43F0F" w:rsidRDefault="00F43F0F">
      <w:r>
        <w:br w:type="page"/>
      </w:r>
    </w:p>
    <w:p w14:paraId="444608EF" w14:textId="7DE8DF1A" w:rsidR="001D56CE" w:rsidRPr="001D56CE" w:rsidRDefault="001D56CE" w:rsidP="00F43F0F">
      <w:pPr>
        <w:jc w:val="center"/>
        <w:rPr>
          <w:rFonts w:ascii="Arial" w:hAnsi="Arial" w:cs="Arial"/>
          <w:b/>
          <w:bCs/>
        </w:rPr>
      </w:pPr>
      <w:r w:rsidRPr="001D56CE">
        <w:rPr>
          <w:rFonts w:ascii="Arial" w:hAnsi="Arial" w:cs="Arial"/>
          <w:b/>
          <w:bCs/>
        </w:rPr>
        <w:lastRenderedPageBreak/>
        <w:t>ANEXO PODER (SUGERIDO NO OBLIGATORIO</w:t>
      </w:r>
      <w:r>
        <w:rPr>
          <w:rFonts w:ascii="Arial" w:hAnsi="Arial" w:cs="Arial"/>
          <w:b/>
          <w:bCs/>
        </w:rPr>
        <w:t>)</w:t>
      </w:r>
    </w:p>
    <w:p w14:paraId="55D61B84" w14:textId="590C347A" w:rsidR="00F43F0F" w:rsidRPr="00F43F0F" w:rsidRDefault="00F43F0F" w:rsidP="00F43F0F">
      <w:pPr>
        <w:jc w:val="center"/>
        <w:rPr>
          <w:rFonts w:ascii="Arial" w:hAnsi="Arial" w:cs="Arial"/>
          <w:b/>
          <w:bCs/>
        </w:rPr>
      </w:pPr>
      <w:r w:rsidRPr="00F43F0F">
        <w:rPr>
          <w:rFonts w:ascii="Arial" w:hAnsi="Arial" w:cs="Arial"/>
          <w:b/>
          <w:bCs/>
        </w:rPr>
        <w:t>INSTRUCTIVO DE SENTIDO DEL VOTO</w:t>
      </w:r>
    </w:p>
    <w:p w14:paraId="6D6E99E9" w14:textId="77777777" w:rsidR="008050BA" w:rsidRDefault="008050BA" w:rsidP="008050BA">
      <w:pPr>
        <w:spacing w:after="0"/>
        <w:jc w:val="both"/>
        <w:rPr>
          <w:rFonts w:ascii="Arial" w:hAnsi="Arial" w:cs="Arial"/>
        </w:rPr>
      </w:pPr>
    </w:p>
    <w:p w14:paraId="5925832D" w14:textId="3AEE9248" w:rsidR="00F43F0F" w:rsidRDefault="00F43F0F" w:rsidP="008050BA">
      <w:pPr>
        <w:spacing w:after="0"/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>[Ciudad]</w:t>
      </w:r>
      <w:r>
        <w:rPr>
          <w:rFonts w:ascii="Arial" w:hAnsi="Arial" w:cs="Arial"/>
        </w:rPr>
        <w:t xml:space="preserve"> </w:t>
      </w:r>
      <w:r w:rsidRPr="00F43F0F">
        <w:rPr>
          <w:rFonts w:ascii="Arial" w:hAnsi="Arial" w:cs="Arial"/>
        </w:rPr>
        <w:t xml:space="preserve">[fecha] </w:t>
      </w:r>
    </w:p>
    <w:p w14:paraId="4B84C137" w14:textId="77777777" w:rsidR="00F43F0F" w:rsidRDefault="00F43F0F" w:rsidP="008050BA">
      <w:pPr>
        <w:spacing w:after="0"/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 xml:space="preserve">Señor </w:t>
      </w:r>
    </w:p>
    <w:p w14:paraId="6045CA78" w14:textId="77777777" w:rsidR="00F43F0F" w:rsidRDefault="00F43F0F" w:rsidP="008050BA">
      <w:pPr>
        <w:spacing w:after="0"/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 xml:space="preserve">[Nombre del Apoderado] </w:t>
      </w:r>
    </w:p>
    <w:p w14:paraId="3850A2F5" w14:textId="77777777" w:rsidR="00F43F0F" w:rsidRDefault="00F43F0F" w:rsidP="008050BA">
      <w:pPr>
        <w:spacing w:after="0"/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>Apoderado</w:t>
      </w:r>
    </w:p>
    <w:p w14:paraId="74FBEC30" w14:textId="471383F8" w:rsidR="00F43F0F" w:rsidRDefault="00F43F0F" w:rsidP="008050BA">
      <w:pPr>
        <w:spacing w:after="0"/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>Ciudad</w:t>
      </w:r>
    </w:p>
    <w:p w14:paraId="329A03F6" w14:textId="77777777" w:rsidR="00F43F0F" w:rsidRDefault="00F43F0F" w:rsidP="00F43F0F">
      <w:pPr>
        <w:jc w:val="both"/>
        <w:rPr>
          <w:rFonts w:ascii="Arial" w:hAnsi="Arial" w:cs="Arial"/>
        </w:rPr>
      </w:pPr>
    </w:p>
    <w:p w14:paraId="097A388B" w14:textId="77777777" w:rsidR="00F43F0F" w:rsidRDefault="00F43F0F" w:rsidP="00F43F0F">
      <w:pPr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 xml:space="preserve">Señor Apoderado: </w:t>
      </w:r>
    </w:p>
    <w:p w14:paraId="62CC9B3E" w14:textId="77777777" w:rsidR="00F43F0F" w:rsidRDefault="00F43F0F" w:rsidP="00F43F0F">
      <w:pPr>
        <w:jc w:val="both"/>
        <w:rPr>
          <w:rFonts w:ascii="Arial" w:hAnsi="Arial" w:cs="Arial"/>
        </w:rPr>
      </w:pPr>
    </w:p>
    <w:p w14:paraId="03A090CB" w14:textId="53689F71" w:rsidR="00F43F0F" w:rsidRDefault="00F43F0F" w:rsidP="008050BA">
      <w:pPr>
        <w:jc w:val="both"/>
        <w:rPr>
          <w:rFonts w:ascii="Arial" w:hAnsi="Arial" w:cs="Arial"/>
        </w:rPr>
      </w:pPr>
      <w:r w:rsidRPr="00F43F0F">
        <w:rPr>
          <w:rFonts w:ascii="Arial" w:hAnsi="Arial" w:cs="Arial"/>
        </w:rPr>
        <w:t>Por medio del presente documento me permito instruir el sentido del voto que Usted, deberá expresar en la Asamblea General [Ordinaria] [Extraordinaria] de Accionistas d</w:t>
      </w:r>
      <w:r w:rsidR="008050BA">
        <w:rPr>
          <w:rFonts w:ascii="Arial" w:hAnsi="Arial" w:cs="Arial"/>
        </w:rPr>
        <w:t>el Banco de Occidente</w:t>
      </w:r>
      <w:r w:rsidRPr="00F43F0F">
        <w:rPr>
          <w:rFonts w:ascii="Arial" w:hAnsi="Arial" w:cs="Arial"/>
        </w:rPr>
        <w:t xml:space="preserve">. a celebrarse el próximo [fecha]: </w:t>
      </w: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3689"/>
        <w:gridCol w:w="852"/>
        <w:gridCol w:w="1279"/>
        <w:gridCol w:w="891"/>
        <w:gridCol w:w="2376"/>
      </w:tblGrid>
      <w:tr w:rsidR="00F43F0F" w14:paraId="687E08CC" w14:textId="77777777" w:rsidTr="008050BA">
        <w:trPr>
          <w:trHeight w:val="745"/>
        </w:trPr>
        <w:tc>
          <w:tcPr>
            <w:tcW w:w="3689" w:type="dxa"/>
          </w:tcPr>
          <w:p w14:paraId="6C9ED7B1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Punto del Orden del día</w:t>
            </w:r>
          </w:p>
          <w:p w14:paraId="7D0ED55B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882DD26" w14:textId="1CA27197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Voto a Favor</w:t>
            </w:r>
          </w:p>
        </w:tc>
        <w:tc>
          <w:tcPr>
            <w:tcW w:w="1279" w:type="dxa"/>
          </w:tcPr>
          <w:p w14:paraId="4F6AEA26" w14:textId="13D3E3CC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Voto en Contra</w:t>
            </w:r>
          </w:p>
        </w:tc>
        <w:tc>
          <w:tcPr>
            <w:tcW w:w="891" w:type="dxa"/>
          </w:tcPr>
          <w:p w14:paraId="53A58AA5" w14:textId="00640C1C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Voto en Blanco</w:t>
            </w:r>
          </w:p>
        </w:tc>
        <w:tc>
          <w:tcPr>
            <w:tcW w:w="2376" w:type="dxa"/>
          </w:tcPr>
          <w:p w14:paraId="10C4C9CA" w14:textId="3C14B427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Presentar la siguiente proposición sustitutiva</w:t>
            </w:r>
          </w:p>
        </w:tc>
      </w:tr>
      <w:tr w:rsidR="00F43F0F" w14:paraId="4D2623A1" w14:textId="77777777" w:rsidTr="008050BA">
        <w:trPr>
          <w:trHeight w:val="248"/>
        </w:trPr>
        <w:tc>
          <w:tcPr>
            <w:tcW w:w="3689" w:type="dxa"/>
          </w:tcPr>
          <w:p w14:paraId="46245FB6" w14:textId="432C2E06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Aprobación orden del día</w:t>
            </w:r>
          </w:p>
        </w:tc>
        <w:tc>
          <w:tcPr>
            <w:tcW w:w="852" w:type="dxa"/>
          </w:tcPr>
          <w:p w14:paraId="3CD0CE80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318EE755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524D71C2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011FD11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F43F0F" w14:paraId="664ED811" w14:textId="77777777" w:rsidTr="008050BA">
        <w:trPr>
          <w:trHeight w:val="496"/>
        </w:trPr>
        <w:tc>
          <w:tcPr>
            <w:tcW w:w="3689" w:type="dxa"/>
          </w:tcPr>
          <w:p w14:paraId="20D6B51C" w14:textId="01E8DAC5" w:rsidR="00F43F0F" w:rsidRDefault="001D56CE" w:rsidP="00F43F0F">
            <w:pPr>
              <w:jc w:val="both"/>
              <w:rPr>
                <w:rFonts w:ascii="Arial" w:hAnsi="Arial" w:cs="Arial"/>
              </w:rPr>
            </w:pPr>
            <w:r w:rsidRPr="001D56CE">
              <w:rPr>
                <w:rFonts w:ascii="Arial" w:hAnsi="Arial" w:cs="Arial"/>
              </w:rPr>
              <w:t xml:space="preserve">Informe del </w:t>
            </w:r>
            <w:proofErr w:type="gramStart"/>
            <w:r w:rsidRPr="001D56CE">
              <w:rPr>
                <w:rFonts w:ascii="Arial" w:hAnsi="Arial" w:cs="Arial"/>
              </w:rPr>
              <w:t>Presidente</w:t>
            </w:r>
            <w:proofErr w:type="gramEnd"/>
            <w:r w:rsidRPr="001D56CE">
              <w:rPr>
                <w:rFonts w:ascii="Arial" w:hAnsi="Arial" w:cs="Arial"/>
              </w:rPr>
              <w:t xml:space="preserve"> y la Junta Directiva a la Asamblea. Consideración y aprobación </w:t>
            </w:r>
            <w:proofErr w:type="gramStart"/>
            <w:r w:rsidRPr="001D56CE">
              <w:rPr>
                <w:rFonts w:ascii="Arial" w:hAnsi="Arial" w:cs="Arial"/>
              </w:rPr>
              <w:t>del mism</w:t>
            </w:r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2" w:type="dxa"/>
          </w:tcPr>
          <w:p w14:paraId="4DA39020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16DCFEC2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372617DE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B6E6CC0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F43F0F" w14:paraId="57590959" w14:textId="77777777" w:rsidTr="008050BA">
        <w:trPr>
          <w:trHeight w:val="2441"/>
        </w:trPr>
        <w:tc>
          <w:tcPr>
            <w:tcW w:w="3689" w:type="dxa"/>
          </w:tcPr>
          <w:p w14:paraId="79C3E79A" w14:textId="06571D71" w:rsidR="00F43F0F" w:rsidRDefault="00F43F0F" w:rsidP="00F43F0F">
            <w:pPr>
              <w:jc w:val="both"/>
              <w:rPr>
                <w:rFonts w:ascii="Arial" w:hAnsi="Arial" w:cs="Arial"/>
              </w:rPr>
            </w:pPr>
            <w:r w:rsidRPr="00F43F0F">
              <w:rPr>
                <w:rFonts w:ascii="Arial" w:hAnsi="Arial" w:cs="Arial"/>
              </w:rPr>
              <w:t>Lectura de los estados financieros de propósito general separados, su cuenta de ganancias y pérdidas a 31 de diciembre de 2019, opinión del Revisor Fiscal sobre estos Estados Financieros y sobre los numerales 1. y 3. del artículo 209 del   Código de Comercio. Sometimiento</w:t>
            </w:r>
            <w:r>
              <w:rPr>
                <w:rFonts w:ascii="Arial" w:hAnsi="Arial" w:cs="Arial"/>
              </w:rPr>
              <w:t xml:space="preserve"> </w:t>
            </w:r>
            <w:r w:rsidRPr="00F43F0F">
              <w:rPr>
                <w:rFonts w:ascii="Arial" w:hAnsi="Arial" w:cs="Arial"/>
              </w:rPr>
              <w:t>a consideración y aprobación de la Asamblea</w:t>
            </w:r>
          </w:p>
        </w:tc>
        <w:tc>
          <w:tcPr>
            <w:tcW w:w="852" w:type="dxa"/>
          </w:tcPr>
          <w:p w14:paraId="67B7C42B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0FED8B74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70B8ED9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173ED08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F43F0F" w14:paraId="224F31E8" w14:textId="77777777" w:rsidTr="008050BA">
        <w:trPr>
          <w:trHeight w:val="1242"/>
        </w:trPr>
        <w:tc>
          <w:tcPr>
            <w:tcW w:w="3689" w:type="dxa"/>
          </w:tcPr>
          <w:p w14:paraId="7D9954A5" w14:textId="5DC359E6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Proyecto Distribución de Utilidades.</w:t>
            </w:r>
          </w:p>
          <w:p w14:paraId="7E51372C" w14:textId="4225A2CF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050BA">
              <w:rPr>
                <w:rFonts w:ascii="Arial" w:hAnsi="Arial" w:cs="Arial"/>
              </w:rPr>
              <w:t>Proyecto de Distribución de Utilidades</w:t>
            </w:r>
          </w:p>
          <w:p w14:paraId="0DC87314" w14:textId="11F6D50D" w:rsidR="00F43F0F" w:rsidRDefault="008050BA" w:rsidP="00805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050BA">
              <w:rPr>
                <w:rFonts w:ascii="Arial" w:hAnsi="Arial" w:cs="Arial"/>
              </w:rPr>
              <w:t xml:space="preserve">Reserva ocasional para donaciones y su destino.  </w:t>
            </w:r>
          </w:p>
        </w:tc>
        <w:tc>
          <w:tcPr>
            <w:tcW w:w="852" w:type="dxa"/>
          </w:tcPr>
          <w:p w14:paraId="60923FB2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5A2690D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2A50C50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0D624D1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F43F0F" w14:paraId="2A1BFDA8" w14:textId="77777777" w:rsidTr="008050BA">
        <w:trPr>
          <w:trHeight w:val="1469"/>
        </w:trPr>
        <w:tc>
          <w:tcPr>
            <w:tcW w:w="3689" w:type="dxa"/>
          </w:tcPr>
          <w:p w14:paraId="533A4BCD" w14:textId="7CE09695" w:rsidR="00F43F0F" w:rsidRDefault="008050BA" w:rsidP="00F43F0F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Lectura de los Estados Financieros de propósito general consolidado, su cuenta de ganancias y pérdidas a 31 de diciembre de 2019 y opinión del Revisor Fiscal.  Sometimiento a consideración de la Asamblea.</w:t>
            </w:r>
          </w:p>
        </w:tc>
        <w:tc>
          <w:tcPr>
            <w:tcW w:w="852" w:type="dxa"/>
          </w:tcPr>
          <w:p w14:paraId="47F0A4EB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75F39685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CE273A4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67B0FDA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F43F0F" w14:paraId="62DDF660" w14:textId="77777777" w:rsidTr="008050BA">
        <w:trPr>
          <w:trHeight w:val="538"/>
        </w:trPr>
        <w:tc>
          <w:tcPr>
            <w:tcW w:w="3689" w:type="dxa"/>
          </w:tcPr>
          <w:p w14:paraId="1A1AA7E3" w14:textId="5F183ADC" w:rsid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Informe Especial – Articulo 29 de la Ley 222 de 1995</w:t>
            </w:r>
          </w:p>
          <w:p w14:paraId="0EDED93F" w14:textId="6EE4429B" w:rsidR="00F43F0F" w:rsidRDefault="00F43F0F" w:rsidP="008050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5469AFC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10B485B9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87ACB51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9D6DCB6" w14:textId="77777777" w:rsidR="00F43F0F" w:rsidRDefault="00F43F0F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8050BA" w14:paraId="30B41D9C" w14:textId="77777777" w:rsidTr="008050BA">
        <w:trPr>
          <w:trHeight w:val="1014"/>
        </w:trPr>
        <w:tc>
          <w:tcPr>
            <w:tcW w:w="3689" w:type="dxa"/>
          </w:tcPr>
          <w:p w14:paraId="781E2662" w14:textId="27F51E89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Elección Miembros Principales y Suplentes de la Junta Directiva. Propuesta de Fijación de Honorarios.</w:t>
            </w:r>
          </w:p>
          <w:p w14:paraId="37B365AE" w14:textId="77777777" w:rsid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lastRenderedPageBreak/>
              <w:t xml:space="preserve">Elección de Revisor Fiscal y Suplente para el período de </w:t>
            </w:r>
            <w:proofErr w:type="gramStart"/>
            <w:r w:rsidRPr="008050BA">
              <w:rPr>
                <w:rFonts w:ascii="Arial" w:hAnsi="Arial" w:cs="Arial"/>
              </w:rPr>
              <w:t>Abril</w:t>
            </w:r>
            <w:proofErr w:type="gramEnd"/>
            <w:r w:rsidRPr="008050BA">
              <w:rPr>
                <w:rFonts w:ascii="Arial" w:hAnsi="Arial" w:cs="Arial"/>
              </w:rPr>
              <w:t xml:space="preserve"> 2020 a Marzo de 2021 fijación de honorarios y presupuesto.</w:t>
            </w:r>
          </w:p>
          <w:p w14:paraId="6C493C09" w14:textId="5BF74232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091118A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85AC71A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D9526D4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DFF92EB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8050BA" w14:paraId="7AF17590" w14:textId="77777777" w:rsidTr="008050BA">
        <w:trPr>
          <w:trHeight w:val="632"/>
        </w:trPr>
        <w:tc>
          <w:tcPr>
            <w:tcW w:w="3689" w:type="dxa"/>
          </w:tcPr>
          <w:p w14:paraId="4D110E85" w14:textId="77777777" w:rsid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Reforma de Estatutos del Banco- Artículo 50</w:t>
            </w:r>
          </w:p>
          <w:p w14:paraId="37454FED" w14:textId="44CF20C4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9180EB0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2AF85CBE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50AA098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3BFAA34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</w:tr>
      <w:tr w:rsidR="008050BA" w14:paraId="2C9917B5" w14:textId="77777777" w:rsidTr="008050BA">
        <w:trPr>
          <w:trHeight w:val="638"/>
        </w:trPr>
        <w:tc>
          <w:tcPr>
            <w:tcW w:w="3689" w:type="dxa"/>
          </w:tcPr>
          <w:p w14:paraId="438A0070" w14:textId="77777777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Proposiciones/Varios.</w:t>
            </w:r>
          </w:p>
          <w:p w14:paraId="088F503D" w14:textId="3BFA97B7" w:rsidR="008050BA" w:rsidRPr="008050BA" w:rsidRDefault="008050BA" w:rsidP="008050BA">
            <w:pPr>
              <w:jc w:val="both"/>
              <w:rPr>
                <w:rFonts w:ascii="Arial" w:hAnsi="Arial" w:cs="Arial"/>
              </w:rPr>
            </w:pPr>
            <w:r w:rsidRPr="008050BA">
              <w:rPr>
                <w:rFonts w:ascii="Arial" w:hAnsi="Arial" w:cs="Arial"/>
              </w:rPr>
              <w:t>Aprobación cupo para donaciones</w:t>
            </w:r>
          </w:p>
        </w:tc>
        <w:tc>
          <w:tcPr>
            <w:tcW w:w="852" w:type="dxa"/>
          </w:tcPr>
          <w:p w14:paraId="7D05DF17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54C78A1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41BC9B52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7B9F62AA" w14:textId="77777777" w:rsidR="008050BA" w:rsidRDefault="008050BA" w:rsidP="00F43F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A07986" w14:textId="77777777" w:rsidR="00F43F0F" w:rsidRDefault="00F43F0F" w:rsidP="00F43F0F">
      <w:pPr>
        <w:jc w:val="both"/>
        <w:rPr>
          <w:rFonts w:ascii="Arial" w:hAnsi="Arial" w:cs="Arial"/>
        </w:rPr>
      </w:pPr>
    </w:p>
    <w:p w14:paraId="0C39BA35" w14:textId="41B6AE26" w:rsidR="00F90AE7" w:rsidRDefault="008050BA" w:rsidP="00F43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se tratan temas adicionales o hay cambios en el orden del día contenido en la Convocatoria (en el caso de Asambleas Ordinarias) o se trataren temas adicionales que sean susceptibles de Votación, le solicito votar a su leal saber y entender conforme mejor convenga a los intereses de la Sociedad y a los míos como accionista de </w:t>
      </w:r>
      <w:proofErr w:type="gramStart"/>
      <w:r>
        <w:rPr>
          <w:rFonts w:ascii="Arial" w:hAnsi="Arial" w:cs="Arial"/>
        </w:rPr>
        <w:t>la misma</w:t>
      </w:r>
      <w:proofErr w:type="gramEnd"/>
      <w:r>
        <w:rPr>
          <w:rFonts w:ascii="Arial" w:hAnsi="Arial" w:cs="Arial"/>
        </w:rPr>
        <w:t>.</w:t>
      </w:r>
    </w:p>
    <w:p w14:paraId="1843B98E" w14:textId="79323694" w:rsidR="008050BA" w:rsidRDefault="008050BA" w:rsidP="00F43F0F">
      <w:pPr>
        <w:jc w:val="both"/>
        <w:rPr>
          <w:rFonts w:ascii="Arial" w:hAnsi="Arial" w:cs="Arial"/>
        </w:rPr>
      </w:pPr>
    </w:p>
    <w:p w14:paraId="1A9DC195" w14:textId="35F5C61C" w:rsidR="008050BA" w:rsidRDefault="008050BA" w:rsidP="00F43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30BE034E" w14:textId="049186BB" w:rsidR="008050BA" w:rsidRDefault="008050BA" w:rsidP="00F43F0F">
      <w:pPr>
        <w:jc w:val="both"/>
        <w:rPr>
          <w:rFonts w:ascii="Arial" w:hAnsi="Arial" w:cs="Arial"/>
        </w:rPr>
      </w:pPr>
    </w:p>
    <w:p w14:paraId="5DEA5AAC" w14:textId="05AF6958" w:rsidR="008050BA" w:rsidRDefault="008050BA" w:rsidP="00F43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14:paraId="3569121C" w14:textId="0A739737" w:rsidR="008050BA" w:rsidRPr="00F43F0F" w:rsidRDefault="008050BA" w:rsidP="00F43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Identificación:</w:t>
      </w:r>
    </w:p>
    <w:sectPr w:rsidR="008050BA" w:rsidRPr="00F43F0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1A87" w14:textId="77777777" w:rsidR="00673D61" w:rsidRDefault="00673D61" w:rsidP="0014398E">
      <w:pPr>
        <w:spacing w:after="0" w:line="240" w:lineRule="auto"/>
      </w:pPr>
      <w:r>
        <w:separator/>
      </w:r>
    </w:p>
  </w:endnote>
  <w:endnote w:type="continuationSeparator" w:id="0">
    <w:p w14:paraId="195578BB" w14:textId="77777777" w:rsidR="00673D61" w:rsidRDefault="00673D61" w:rsidP="0014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85CC" w14:textId="77777777" w:rsidR="0014398E" w:rsidRPr="00100C2E" w:rsidRDefault="0014398E" w:rsidP="0014398E">
    <w:pPr>
      <w:pStyle w:val="Encabezado"/>
      <w:jc w:val="both"/>
      <w:rPr>
        <w:rFonts w:ascii="Times New Roman" w:hAnsi="Times New Roman" w:cs="Times New Roman"/>
        <w:i/>
        <w:iCs/>
        <w:sz w:val="18"/>
        <w:szCs w:val="18"/>
        <w:lang w:val="es-CO"/>
      </w:rPr>
    </w:pPr>
    <w:r w:rsidRPr="00100C2E">
      <w:rPr>
        <w:rFonts w:ascii="Times New Roman" w:hAnsi="Times New Roman" w:cs="Times New Roman"/>
        <w:i/>
        <w:iCs/>
        <w:sz w:val="18"/>
        <w:szCs w:val="18"/>
        <w:lang w:val="es-CO"/>
      </w:rPr>
      <w:t xml:space="preserve">El presente documento es un modelo </w:t>
    </w:r>
    <w:r>
      <w:rPr>
        <w:rFonts w:ascii="Times New Roman" w:hAnsi="Times New Roman" w:cs="Times New Roman"/>
        <w:i/>
        <w:iCs/>
        <w:sz w:val="18"/>
        <w:szCs w:val="18"/>
        <w:lang w:val="es-CO"/>
      </w:rPr>
      <w:t>que podrá</w:t>
    </w:r>
    <w:r w:rsidRPr="00100C2E">
      <w:rPr>
        <w:rFonts w:ascii="Times New Roman" w:hAnsi="Times New Roman" w:cs="Times New Roman"/>
        <w:i/>
        <w:iCs/>
        <w:sz w:val="18"/>
        <w:szCs w:val="18"/>
        <w:lang w:val="es-CO"/>
      </w:rPr>
      <w:t xml:space="preserve"> ser usado como guía por el Accionista. El material contenido en este documento no constituye asesoría legal ni de ninguna materia en particular</w:t>
    </w:r>
    <w:r>
      <w:rPr>
        <w:rFonts w:ascii="Times New Roman" w:hAnsi="Times New Roman" w:cs="Times New Roman"/>
        <w:i/>
        <w:iCs/>
        <w:sz w:val="18"/>
        <w:szCs w:val="18"/>
        <w:lang w:val="es-CO"/>
      </w:rPr>
      <w:t xml:space="preserve"> por parte del Banco de Occidente.</w:t>
    </w:r>
  </w:p>
  <w:p w14:paraId="6538947C" w14:textId="77777777" w:rsidR="0014398E" w:rsidRDefault="00143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9A2A" w14:textId="77777777" w:rsidR="00673D61" w:rsidRDefault="00673D61" w:rsidP="0014398E">
      <w:pPr>
        <w:spacing w:after="0" w:line="240" w:lineRule="auto"/>
      </w:pPr>
      <w:r>
        <w:separator/>
      </w:r>
    </w:p>
  </w:footnote>
  <w:footnote w:type="continuationSeparator" w:id="0">
    <w:p w14:paraId="4EC71B88" w14:textId="77777777" w:rsidR="00673D61" w:rsidRDefault="00673D61" w:rsidP="0014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6CD"/>
    <w:multiLevelType w:val="multilevel"/>
    <w:tmpl w:val="F5CC2E2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CC75CBF"/>
    <w:multiLevelType w:val="hybridMultilevel"/>
    <w:tmpl w:val="AC92CCCE"/>
    <w:lvl w:ilvl="0" w:tplc="92AA2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36DF3C">
      <w:numFmt w:val="none"/>
      <w:lvlText w:val=""/>
      <w:lvlJc w:val="left"/>
      <w:pPr>
        <w:tabs>
          <w:tab w:val="num" w:pos="360"/>
        </w:tabs>
      </w:pPr>
    </w:lvl>
    <w:lvl w:ilvl="2" w:tplc="BB787AFE">
      <w:numFmt w:val="none"/>
      <w:lvlText w:val=""/>
      <w:lvlJc w:val="left"/>
      <w:pPr>
        <w:tabs>
          <w:tab w:val="num" w:pos="360"/>
        </w:tabs>
      </w:pPr>
    </w:lvl>
    <w:lvl w:ilvl="3" w:tplc="051A2EC2">
      <w:numFmt w:val="none"/>
      <w:lvlText w:val=""/>
      <w:lvlJc w:val="left"/>
      <w:pPr>
        <w:tabs>
          <w:tab w:val="num" w:pos="360"/>
        </w:tabs>
      </w:pPr>
    </w:lvl>
    <w:lvl w:ilvl="4" w:tplc="3D9AB6EA">
      <w:numFmt w:val="none"/>
      <w:lvlText w:val=""/>
      <w:lvlJc w:val="left"/>
      <w:pPr>
        <w:tabs>
          <w:tab w:val="num" w:pos="360"/>
        </w:tabs>
      </w:pPr>
    </w:lvl>
    <w:lvl w:ilvl="5" w:tplc="E744DED8">
      <w:numFmt w:val="none"/>
      <w:lvlText w:val=""/>
      <w:lvlJc w:val="left"/>
      <w:pPr>
        <w:tabs>
          <w:tab w:val="num" w:pos="360"/>
        </w:tabs>
      </w:pPr>
    </w:lvl>
    <w:lvl w:ilvl="6" w:tplc="A2C04908">
      <w:numFmt w:val="none"/>
      <w:lvlText w:val=""/>
      <w:lvlJc w:val="left"/>
      <w:pPr>
        <w:tabs>
          <w:tab w:val="num" w:pos="360"/>
        </w:tabs>
      </w:pPr>
    </w:lvl>
    <w:lvl w:ilvl="7" w:tplc="0ABE807E">
      <w:numFmt w:val="none"/>
      <w:lvlText w:val=""/>
      <w:lvlJc w:val="left"/>
      <w:pPr>
        <w:tabs>
          <w:tab w:val="num" w:pos="360"/>
        </w:tabs>
      </w:pPr>
    </w:lvl>
    <w:lvl w:ilvl="8" w:tplc="E1A286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8E"/>
    <w:rsid w:val="0014398E"/>
    <w:rsid w:val="001D56CE"/>
    <w:rsid w:val="00673D61"/>
    <w:rsid w:val="008050BA"/>
    <w:rsid w:val="00D913BA"/>
    <w:rsid w:val="00F43F0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0AD3"/>
  <w15:chartTrackingRefBased/>
  <w15:docId w15:val="{B6F6DC38-9FC3-432E-8189-19BF54D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9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3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98E"/>
    <w:pPr>
      <w:spacing w:after="200" w:line="240" w:lineRule="auto"/>
    </w:pPr>
    <w:rPr>
      <w:noProof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98E"/>
    <w:rPr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4398E"/>
    <w:pPr>
      <w:tabs>
        <w:tab w:val="center" w:pos="4419"/>
        <w:tab w:val="right" w:pos="8838"/>
      </w:tabs>
      <w:spacing w:after="0" w:line="240" w:lineRule="auto"/>
    </w:pPr>
    <w:rPr>
      <w:noProof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4398E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3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98E"/>
  </w:style>
  <w:style w:type="table" w:styleId="Tablaconcuadrcula">
    <w:name w:val="Table Grid"/>
    <w:basedOn w:val="Tablanormal"/>
    <w:uiPriority w:val="39"/>
    <w:rsid w:val="00F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4332</Characters>
  <Application>Microsoft Office Word</Application>
  <DocSecurity>0</DocSecurity>
  <Lines>114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Mendez Avila</dc:creator>
  <cp:keywords/>
  <dc:description/>
  <cp:lastModifiedBy>Maria Alejandra Mendez Avila</cp:lastModifiedBy>
  <cp:revision>2</cp:revision>
  <dcterms:created xsi:type="dcterms:W3CDTF">2020-03-23T21:11:00Z</dcterms:created>
  <dcterms:modified xsi:type="dcterms:W3CDTF">2020-03-23T21:11:00Z</dcterms:modified>
</cp:coreProperties>
</file>